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309"/>
        <w:gridCol w:w="726"/>
        <w:gridCol w:w="726"/>
        <w:gridCol w:w="6881"/>
      </w:tblGrid>
      <w:tr w:rsidR="00D04832" w:rsidRPr="002B060D" w14:paraId="59C5EE33" w14:textId="77777777" w:rsidTr="00EC410F">
        <w:trPr>
          <w:cantSplit/>
          <w:trHeight w:hRule="exact" w:val="10536"/>
        </w:trPr>
        <w:tc>
          <w:tcPr>
            <w:tcW w:w="2410" w:type="dxa"/>
            <w:shd w:val="clear" w:color="auto" w:fill="auto"/>
          </w:tcPr>
          <w:p w14:paraId="11878DA7" w14:textId="77777777" w:rsidR="00FC4AB2" w:rsidRPr="004A6853" w:rsidRDefault="00FC4AB2" w:rsidP="00FC4AB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bCs/>
                <w:sz w:val="18"/>
                <w:szCs w:val="18"/>
              </w:rPr>
              <w:t>Únor</w:t>
            </w:r>
          </w:p>
          <w:p w14:paraId="18520428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D7626C2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Únor, to je měsíc ptáků,</w:t>
            </w:r>
          </w:p>
          <w:p w14:paraId="58B9AB1B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chtějí něco do zobáku.</w:t>
            </w:r>
          </w:p>
          <w:p w14:paraId="65E60159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První, druhý, třetí,</w:t>
            </w:r>
          </w:p>
          <w:p w14:paraId="43CEABAB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ke krmítku letí.</w:t>
            </w:r>
          </w:p>
          <w:p w14:paraId="6A9C8E0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30139EC" w14:textId="77777777" w:rsidR="00FC4AB2" w:rsidRPr="004A6853" w:rsidRDefault="00FC4AB2" w:rsidP="00FC4AB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  <w:p w14:paraId="3117DFFD" w14:textId="77777777" w:rsidR="00FC4AB2" w:rsidRPr="004A6853" w:rsidRDefault="00FC4AB2" w:rsidP="00FC4AB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bCs/>
                <w:sz w:val="18"/>
                <w:szCs w:val="18"/>
              </w:rPr>
              <w:t>Masopustní koblížky</w:t>
            </w:r>
          </w:p>
          <w:p w14:paraId="7BF8AACC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DBD55AA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Pojďte děti k nám do spížky,</w:t>
            </w:r>
          </w:p>
          <w:p w14:paraId="338C107C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zaděláme na koblížky.</w:t>
            </w:r>
          </w:p>
          <w:p w14:paraId="1F612197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 xml:space="preserve">Smíchej mouku, vejce, sůl, </w:t>
            </w:r>
          </w:p>
          <w:p w14:paraId="6C526EB3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už je toho těsta půl.</w:t>
            </w:r>
          </w:p>
          <w:p w14:paraId="316DC8DB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Přidáme i kvasnice,</w:t>
            </w:r>
          </w:p>
          <w:p w14:paraId="5BBF4EE7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ať je ho co nejvíce.</w:t>
            </w:r>
          </w:p>
          <w:p w14:paraId="5542C97C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Koblížek pak uválíme,</w:t>
            </w:r>
          </w:p>
          <w:p w14:paraId="7E388484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na plotně ho usmažíme.</w:t>
            </w:r>
          </w:p>
          <w:p w14:paraId="5940C06D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Potom toho koblížka,</w:t>
            </w:r>
          </w:p>
          <w:p w14:paraId="2422F4D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 xml:space="preserve">dáme pěkně do bříška. </w:t>
            </w:r>
          </w:p>
          <w:p w14:paraId="6C17640C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86603F0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CB1F776" w14:textId="77777777" w:rsidR="00FC4AB2" w:rsidRPr="004A6853" w:rsidRDefault="00FC4AB2" w:rsidP="00FC4AB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bCs/>
                <w:sz w:val="18"/>
                <w:szCs w:val="18"/>
              </w:rPr>
              <w:t>Mimozemšťan</w:t>
            </w:r>
          </w:p>
          <w:p w14:paraId="326F4B93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2B31AD8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Podívej se na oblohu,</w:t>
            </w:r>
          </w:p>
          <w:p w14:paraId="5C19C581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možná támhle někde v rohu.</w:t>
            </w:r>
          </w:p>
          <w:p w14:paraId="63BADB93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Stojí mimozemský kluk</w:t>
            </w:r>
          </w:p>
          <w:p w14:paraId="12867DF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a dělá na nás kuk!</w:t>
            </w:r>
          </w:p>
          <w:p w14:paraId="4C9AD487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AD8258B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Kouká na nás z velké dálky,</w:t>
            </w:r>
          </w:p>
          <w:p w14:paraId="012531EC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oči má jak dva korálky.</w:t>
            </w:r>
          </w:p>
          <w:p w14:paraId="0AF8D7EB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Na hlavě dvě anténky,</w:t>
            </w:r>
          </w:p>
          <w:p w14:paraId="07801A28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skrz ně chytá myšlenky.</w:t>
            </w:r>
          </w:p>
          <w:p w14:paraId="58782FF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5D4ADC6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B1B45F8" w14:textId="77777777" w:rsidR="00FC4AB2" w:rsidRPr="004A6853" w:rsidRDefault="00FC4AB2" w:rsidP="00FC4AB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bCs/>
                <w:sz w:val="18"/>
                <w:szCs w:val="18"/>
              </w:rPr>
              <w:t>V zimě</w:t>
            </w:r>
          </w:p>
          <w:p w14:paraId="0058080D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C397CBD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Pojďme spolu ven si hrát,</w:t>
            </w:r>
          </w:p>
          <w:p w14:paraId="54734A5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bruslit, běhat, sáňkovat.</w:t>
            </w:r>
          </w:p>
          <w:p w14:paraId="65F787C7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Já mám super kombinézu,</w:t>
            </w:r>
          </w:p>
          <w:p w14:paraId="6420C28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hned si do ní celý vlezu.</w:t>
            </w:r>
          </w:p>
          <w:p w14:paraId="57D3515D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Čepici přes obě uši,</w:t>
            </w:r>
          </w:p>
          <w:p w14:paraId="60E54FF3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  <w:r w:rsidRPr="00FC4AB2">
              <w:rPr>
                <w:rFonts w:ascii="Gill Sans MT" w:hAnsi="Gill Sans MT"/>
                <w:sz w:val="18"/>
                <w:szCs w:val="18"/>
              </w:rPr>
              <w:t>podívejte, jak mi sluší.</w:t>
            </w:r>
          </w:p>
          <w:p w14:paraId="5838FE15" w14:textId="77777777" w:rsidR="00FC4AB2" w:rsidRPr="00FC4AB2" w:rsidRDefault="00FC4AB2" w:rsidP="00FC4AB2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89FB914" w14:textId="22F0C537" w:rsidR="0098170C" w:rsidRPr="00544665" w:rsidRDefault="0098170C" w:rsidP="00FC4AB2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1E4F288" w14:textId="77777777" w:rsidR="00FC4AB2" w:rsidRPr="004A6853" w:rsidRDefault="00FC4AB2" w:rsidP="00FC4AB2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>Ježek v zimě</w:t>
            </w:r>
          </w:p>
          <w:p w14:paraId="273928D8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6E0B8D0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Kam se ježek v zimě schoval?</w:t>
            </w:r>
          </w:p>
          <w:p w14:paraId="061EF54F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Neklouzal se, nesáňkoval.</w:t>
            </w:r>
          </w:p>
          <w:p w14:paraId="6CB580D5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Zahrabal se do listí,</w:t>
            </w:r>
          </w:p>
          <w:p w14:paraId="0A1C60DF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od té doby spí a spí.</w:t>
            </w:r>
          </w:p>
          <w:p w14:paraId="7DBCF74A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Zahrabal se do země:</w:t>
            </w:r>
          </w:p>
          <w:p w14:paraId="5567DF7F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„Lidičky, vzbuďte mě,</w:t>
            </w:r>
          </w:p>
          <w:p w14:paraId="0CF5F0A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až zavoní fialky,</w:t>
            </w:r>
          </w:p>
          <w:p w14:paraId="521E8851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zapískají píšťalky.</w:t>
            </w:r>
          </w:p>
          <w:p w14:paraId="78606E1A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66CE41E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A78125D" w14:textId="77777777" w:rsidR="00FC4AB2" w:rsidRPr="004A6853" w:rsidRDefault="00FC4AB2" w:rsidP="00FC4AB2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>Haló pane Karnevale</w:t>
            </w:r>
          </w:p>
          <w:p w14:paraId="2B654DD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8689CC1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Haló pane Karnevale,</w:t>
            </w:r>
          </w:p>
          <w:p w14:paraId="10527BEC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račte dále, račte dále.</w:t>
            </w:r>
          </w:p>
          <w:p w14:paraId="4768BE1D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 xml:space="preserve">Elce, pelce do pekelce, </w:t>
            </w:r>
          </w:p>
          <w:p w14:paraId="18522CEA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rolničky a kotrmelce.</w:t>
            </w:r>
          </w:p>
          <w:p w14:paraId="2391C056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98C66F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Máme všechno na míru,</w:t>
            </w:r>
          </w:p>
          <w:p w14:paraId="0A576675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z krepového papíru.</w:t>
            </w:r>
          </w:p>
          <w:p w14:paraId="56023D9E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Abraka, dabraka, kouzelnice,</w:t>
            </w:r>
          </w:p>
          <w:p w14:paraId="2F02A932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Karkulka, šašek, tanečnice.</w:t>
            </w:r>
          </w:p>
          <w:p w14:paraId="1421B1FE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Všichni vás zvem hej, hej, hej,</w:t>
            </w:r>
          </w:p>
          <w:p w14:paraId="6BB6140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na maškarní rej.</w:t>
            </w:r>
          </w:p>
          <w:p w14:paraId="432BE1B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57FA6F7" w14:textId="77777777" w:rsidR="00FC4AB2" w:rsidRPr="004A6853" w:rsidRDefault="00FC4AB2" w:rsidP="00FC4AB2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>My jsme lidé z pravěku</w:t>
            </w:r>
          </w:p>
          <w:p w14:paraId="0D351804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8E71377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My jsme lidé z pravěku,</w:t>
            </w:r>
          </w:p>
          <w:p w14:paraId="63E2970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V kožichovém obleku.</w:t>
            </w:r>
          </w:p>
          <w:p w14:paraId="06C96089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Budem lovit mamuty,</w:t>
            </w:r>
          </w:p>
          <w:p w14:paraId="76890B95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Už jim šlapem na paty.</w:t>
            </w:r>
          </w:p>
          <w:p w14:paraId="028E4C97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 xml:space="preserve">To je ale dobrota, </w:t>
            </w:r>
          </w:p>
          <w:p w14:paraId="281D0144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mít k obědu mamuta – mňam!</w:t>
            </w:r>
          </w:p>
          <w:p w14:paraId="7BC66152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49092E9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9609B88" w14:textId="77777777" w:rsidR="00FC4AB2" w:rsidRPr="004A6853" w:rsidRDefault="00FC4AB2" w:rsidP="00FC4AB2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>Země</w:t>
            </w:r>
          </w:p>
          <w:p w14:paraId="4A3B94A9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AC2F294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Naše Země ta se točí,</w:t>
            </w:r>
          </w:p>
          <w:p w14:paraId="53E11A24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i když nemá nožičky.</w:t>
            </w:r>
          </w:p>
          <w:p w14:paraId="7DB4B303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Zvesela si neposkočí,</w:t>
            </w:r>
          </w:p>
          <w:p w14:paraId="1844756D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shodila by hvězdičky.</w:t>
            </w:r>
          </w:p>
          <w:p w14:paraId="1559897A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Po vesmíru tiše pluje</w:t>
            </w:r>
          </w:p>
          <w:p w14:paraId="26FBCD9C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s Merkurem si promluví.</w:t>
            </w:r>
          </w:p>
          <w:p w14:paraId="250BADAB" w14:textId="77777777" w:rsidR="00FC4AB2" w:rsidRPr="00FC4AB2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Venuše ji pozdravuje,</w:t>
            </w:r>
          </w:p>
          <w:p w14:paraId="78EB2462" w14:textId="4C124459" w:rsidR="003D126A" w:rsidRPr="00544665" w:rsidRDefault="00FC4AB2" w:rsidP="00FC4AB2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FC4AB2">
              <w:rPr>
                <w:rFonts w:ascii="Gill Sans MT" w:hAnsi="Gill Sans MT"/>
                <w:bCs/>
                <w:sz w:val="18"/>
                <w:szCs w:val="18"/>
              </w:rPr>
              <w:t>o Zemi už každý ví.</w:t>
            </w:r>
          </w:p>
        </w:tc>
        <w:tc>
          <w:tcPr>
            <w:tcW w:w="2309" w:type="dxa"/>
            <w:tcBorders>
              <w:left w:val="nil"/>
            </w:tcBorders>
            <w:shd w:val="clear" w:color="auto" w:fill="auto"/>
          </w:tcPr>
          <w:p w14:paraId="01101DDB" w14:textId="77777777" w:rsidR="004A6853" w:rsidRPr="004A6853" w:rsidRDefault="004A6853" w:rsidP="004A6853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 xml:space="preserve">Sněhulák </w:t>
            </w:r>
          </w:p>
          <w:p w14:paraId="62560D6F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A4E41FB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Sněhuláček panáček</w:t>
            </w:r>
          </w:p>
          <w:p w14:paraId="4745F347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má na hlavě plecháček.</w:t>
            </w:r>
          </w:p>
          <w:p w14:paraId="6192D45D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Místo očí uhlíky</w:t>
            </w:r>
          </w:p>
          <w:p w14:paraId="58E9F15D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a až dolů knoflíky.</w:t>
            </w:r>
          </w:p>
          <w:p w14:paraId="21DD671C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Chodí, chodí bos</w:t>
            </w:r>
          </w:p>
          <w:p w14:paraId="45C96D58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a má žlutý nos.</w:t>
            </w:r>
          </w:p>
          <w:p w14:paraId="5B74B072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6A1D956" w14:textId="77777777" w:rsidR="004A6853" w:rsidRPr="004A6853" w:rsidRDefault="004A6853" w:rsidP="004A6853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>Zimní radovánky</w:t>
            </w:r>
          </w:p>
          <w:p w14:paraId="2A1B7C81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B84268B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Vyndejte si rychle sáňky,</w:t>
            </w:r>
          </w:p>
          <w:p w14:paraId="17C79FDB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čekají nás radovánky!</w:t>
            </w:r>
          </w:p>
          <w:p w14:paraId="604C43B0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Sněhobílá peřina,</w:t>
            </w:r>
          </w:p>
          <w:p w14:paraId="68CD9A71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zima právě začíná!</w:t>
            </w:r>
          </w:p>
          <w:p w14:paraId="32AAC348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DEA2EE9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C167FE1" w14:textId="77777777" w:rsidR="004A6853" w:rsidRPr="004A6853" w:rsidRDefault="004A6853" w:rsidP="004A6853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4A6853">
              <w:rPr>
                <w:rFonts w:ascii="Gill Sans MT" w:hAnsi="Gill Sans MT"/>
                <w:b/>
                <w:sz w:val="18"/>
                <w:szCs w:val="18"/>
              </w:rPr>
              <w:t>Koblížky</w:t>
            </w:r>
          </w:p>
          <w:p w14:paraId="7634AF67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E3A0C5C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Velkou mísu na stůl dáme,</w:t>
            </w:r>
          </w:p>
          <w:p w14:paraId="73F90EB1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těsto si v ní uděláme,</w:t>
            </w:r>
          </w:p>
          <w:p w14:paraId="34B5A45F" w14:textId="77777777" w:rsidR="004A6853" w:rsidRPr="004A6853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 xml:space="preserve">mouku, mléko, vajíčko, </w:t>
            </w:r>
          </w:p>
          <w:p w14:paraId="4393749F" w14:textId="376FA4F5" w:rsidR="00050FEE" w:rsidRPr="00544665" w:rsidRDefault="004A6853" w:rsidP="004A6853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4A6853">
              <w:rPr>
                <w:rFonts w:ascii="Gill Sans MT" w:hAnsi="Gill Sans MT"/>
                <w:bCs/>
                <w:sz w:val="18"/>
                <w:szCs w:val="18"/>
              </w:rPr>
              <w:t>ještě kvasnic maličko.</w:t>
            </w:r>
          </w:p>
        </w:tc>
        <w:tc>
          <w:tcPr>
            <w:tcW w:w="726" w:type="dxa"/>
            <w:shd w:val="clear" w:color="auto" w:fill="auto"/>
          </w:tcPr>
          <w:p w14:paraId="028C1DB2" w14:textId="36B7C87F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545BD894" w14:textId="77777777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  <w:shd w:val="clear" w:color="auto" w:fill="auto"/>
          </w:tcPr>
          <w:p w14:paraId="62909855" w14:textId="77777777" w:rsidR="00D04832" w:rsidRPr="002B060D" w:rsidRDefault="00D04832">
            <w:pPr>
              <w:snapToGrid w:val="0"/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6030DB4E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D5A24C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64230F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B060D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2B678AC" wp14:editId="2D40207F">
                  <wp:extent cx="2162175" cy="1076325"/>
                  <wp:effectExtent l="0" t="0" r="0" b="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DA743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E670E9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56"/>
                <w:szCs w:val="56"/>
              </w:rPr>
            </w:pPr>
            <w:r w:rsidRPr="002B060D">
              <w:rPr>
                <w:rFonts w:ascii="Gill Sans MT" w:hAnsi="Gill Sans MT"/>
                <w:b/>
                <w:sz w:val="56"/>
                <w:szCs w:val="56"/>
              </w:rPr>
              <w:t>SLUNEČNÍČEK</w:t>
            </w:r>
          </w:p>
          <w:p w14:paraId="7E865DA0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03C2D22B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měsíční zpravodaj</w:t>
            </w:r>
          </w:p>
          <w:p w14:paraId="640565A7" w14:textId="33D5D2CE" w:rsidR="00D04832" w:rsidRDefault="00D0483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  <w:r w:rsidRPr="002B060D">
              <w:rPr>
                <w:rFonts w:ascii="Gill Sans MT" w:hAnsi="Gill Sans MT"/>
                <w:b/>
                <w:sz w:val="36"/>
                <w:szCs w:val="36"/>
              </w:rPr>
              <w:t xml:space="preserve">MŠ U Dvou sluníček </w:t>
            </w:r>
          </w:p>
          <w:p w14:paraId="5D61EF28" w14:textId="77777777" w:rsidR="00DC197C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VÍTEJTE V NAŠÍ ŠKOLIČCE</w:t>
            </w:r>
          </w:p>
          <w:p w14:paraId="3E97D793" w14:textId="77777777" w:rsidR="00DC197C" w:rsidRDefault="00DC197C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66126CA1" w14:textId="77777777" w:rsidR="00DC197C" w:rsidRDefault="00DC197C" w:rsidP="00DC197C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noProof/>
                <w:sz w:val="32"/>
                <w:szCs w:val="32"/>
              </w:rPr>
              <w:drawing>
                <wp:inline distT="0" distB="0" distL="0" distR="0" wp14:anchorId="3CEB1005" wp14:editId="6BDE50B3">
                  <wp:extent cx="4369176" cy="2857500"/>
                  <wp:effectExtent l="0" t="0" r="0" b="0"/>
                  <wp:docPr id="200464366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643666" name="Obrázek 200464366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853" cy="286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D04832">
              <w:rPr>
                <w:rFonts w:ascii="Gill Sans MT" w:hAnsi="Gill Sans MT"/>
                <w:b/>
                <w:sz w:val="32"/>
                <w:szCs w:val="32"/>
              </w:rPr>
              <w:br/>
            </w:r>
          </w:p>
          <w:p w14:paraId="4D25FC2B" w14:textId="701EBBAA" w:rsidR="00DC197C" w:rsidRDefault="0058455F" w:rsidP="00DC197C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>
              <w:rPr>
                <w:rFonts w:ascii="Gill Sans MT" w:hAnsi="Gill Sans MT"/>
                <w:b/>
                <w:sz w:val="32"/>
                <w:szCs w:val="32"/>
              </w:rPr>
              <w:t>únor</w:t>
            </w:r>
            <w:r w:rsidR="00811E93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 w:rsidR="00D04832">
              <w:rPr>
                <w:rFonts w:ascii="Gill Sans MT" w:hAnsi="Gill Sans MT"/>
                <w:b/>
                <w:sz w:val="32"/>
                <w:szCs w:val="32"/>
              </w:rPr>
              <w:t>202</w:t>
            </w:r>
            <w:r w:rsidR="00E302E2">
              <w:rPr>
                <w:rFonts w:ascii="Gill Sans MT" w:hAnsi="Gill Sans MT"/>
                <w:b/>
                <w:sz w:val="32"/>
                <w:szCs w:val="32"/>
              </w:rPr>
              <w:t>5</w:t>
            </w:r>
          </w:p>
          <w:p w14:paraId="7DF92323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www.msslunicka.cz</w:t>
            </w:r>
          </w:p>
        </w:tc>
      </w:tr>
    </w:tbl>
    <w:p w14:paraId="42BC6432" w14:textId="77777777" w:rsidR="00D04832" w:rsidRDefault="00D04832">
      <w:pPr>
        <w:snapToGrid w:val="0"/>
        <w:rPr>
          <w:rFonts w:ascii="Gill Sans MT" w:hAnsi="Gill Sans MT"/>
          <w:b/>
          <w:sz w:val="18"/>
          <w:szCs w:val="18"/>
        </w:rPr>
        <w:sectPr w:rsidR="00D04832" w:rsidSect="00E63E86">
          <w:pgSz w:w="16838" w:h="11906" w:orient="landscape"/>
          <w:pgMar w:top="567" w:right="737" w:bottom="567" w:left="737" w:header="708" w:footer="708" w:gutter="0"/>
          <w:cols w:num="3" w:space="708"/>
          <w:docGrid w:linePitch="360"/>
        </w:sectPr>
      </w:pPr>
    </w:p>
    <w:tbl>
      <w:tblPr>
        <w:tblW w:w="15306" w:type="dxa"/>
        <w:tblLayout w:type="fixed"/>
        <w:tblLook w:val="0000" w:firstRow="0" w:lastRow="0" w:firstColumn="0" w:lastColumn="0" w:noHBand="0" w:noVBand="0"/>
      </w:tblPr>
      <w:tblGrid>
        <w:gridCol w:w="6981"/>
        <w:gridCol w:w="725"/>
        <w:gridCol w:w="725"/>
        <w:gridCol w:w="6875"/>
      </w:tblGrid>
      <w:tr w:rsidR="00E474AD" w:rsidRPr="001977A9" w14:paraId="6319E3AD" w14:textId="77777777" w:rsidTr="00710FD4">
        <w:trPr>
          <w:cantSplit/>
          <w:trHeight w:hRule="exact" w:val="11063"/>
        </w:trPr>
        <w:tc>
          <w:tcPr>
            <w:tcW w:w="6981" w:type="dxa"/>
            <w:shd w:val="clear" w:color="auto" w:fill="auto"/>
          </w:tcPr>
          <w:p w14:paraId="2BD186A6" w14:textId="6FEFB95A" w:rsidR="00E474AD" w:rsidRPr="001977A9" w:rsidRDefault="00E474AD" w:rsidP="00E63753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lastRenderedPageBreak/>
              <w:t>Informace</w:t>
            </w:r>
            <w:r w:rsidR="00A9605C" w:rsidRPr="001977A9">
              <w:rPr>
                <w:rFonts w:ascii="Gill Sans MT" w:hAnsi="Gill Sans MT"/>
                <w:bCs/>
                <w:sz w:val="18"/>
                <w:szCs w:val="18"/>
              </w:rPr>
              <w:t xml:space="preserve"> pro rodiče</w:t>
            </w:r>
          </w:p>
          <w:tbl>
            <w:tblPr>
              <w:tblW w:w="6828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28"/>
              <w:gridCol w:w="4600"/>
            </w:tblGrid>
            <w:tr w:rsidR="003C1BD2" w:rsidRPr="001977A9" w14:paraId="56E6761E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2AE47232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Telefon MŠ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8FDAD1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461 523 226</w:t>
                  </w:r>
                </w:p>
              </w:tc>
            </w:tr>
            <w:tr w:rsidR="003C1BD2" w:rsidRPr="001977A9" w14:paraId="3FE36091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624E352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Provozní doba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6D5A650C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06:00 – 16:00 hod.</w:t>
                  </w:r>
                </w:p>
              </w:tc>
            </w:tr>
            <w:tr w:rsidR="003C1BD2" w:rsidRPr="001977A9" w14:paraId="1109F0F2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10FC6109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Předání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D235F40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Osobně učitelce, příp. jiné dospělé pověřené osobě. Dítě musí být zdravé.</w:t>
                  </w:r>
                </w:p>
              </w:tc>
            </w:tr>
            <w:tr w:rsidR="003C1BD2" w:rsidRPr="001977A9" w14:paraId="2AA680FB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56D2D76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Vyzvednutí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0875CE87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Do 16:00 hod., když z vážných důvodů nelze, volejte.</w:t>
                  </w:r>
                </w:p>
                <w:p w14:paraId="2A80CF89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Rodiče nebo osoba jimi k tomuto písemně pověřená.</w:t>
                  </w:r>
                </w:p>
              </w:tc>
            </w:tr>
            <w:tr w:rsidR="003C1BD2" w:rsidRPr="001977A9" w14:paraId="3101FB62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50AED83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Odhlášení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5EAA0801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 xml:space="preserve">Nejpozději v den nepřítomnosti do 06:15 hod., </w:t>
                  </w:r>
                </w:p>
                <w:p w14:paraId="3C01ED86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telef., osobně.</w:t>
                  </w:r>
                </w:p>
              </w:tc>
            </w:tr>
            <w:tr w:rsidR="003C1BD2" w:rsidRPr="001977A9" w14:paraId="396B885A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34159FF1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Nepřítomnost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CA5A303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Když je delší než 14 dnů, rodiče přinesou písemný doklad o důvodu absence.</w:t>
                  </w:r>
                </w:p>
              </w:tc>
            </w:tr>
            <w:tr w:rsidR="003C1BD2" w:rsidRPr="001977A9" w14:paraId="0F0168C7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6D5AAB80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Nahlášení dítěte</w:t>
                  </w:r>
                </w:p>
                <w:p w14:paraId="4A72404A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po nepřítomnosti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C193B37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Nejpozději den před příchodem dítěte do MŠ.</w:t>
                  </w:r>
                </w:p>
              </w:tc>
            </w:tr>
            <w:tr w:rsidR="003C1BD2" w:rsidRPr="001977A9" w14:paraId="1F154C65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41D4BD2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Platba stravného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2F2939A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Inkasem z účtu 1284800329/0800</w:t>
                  </w:r>
                </w:p>
              </w:tc>
            </w:tr>
            <w:tr w:rsidR="003C1BD2" w:rsidRPr="001977A9" w14:paraId="4B3FC9A4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0F20832E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Platba úplaty za před-</w:t>
                  </w:r>
                </w:p>
                <w:p w14:paraId="6D552FEF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školní vzdělávání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781CD4D0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Trvalým příkazem na účet 1284800329/0800</w:t>
                  </w:r>
                </w:p>
                <w:p w14:paraId="051D2C79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 xml:space="preserve"> – 200,- Kč/měsíc</w:t>
                  </w:r>
                </w:p>
              </w:tc>
            </w:tr>
          </w:tbl>
          <w:p w14:paraId="45F57869" w14:textId="77777777" w:rsidR="00543853" w:rsidRPr="0058455F" w:rsidRDefault="00543853" w:rsidP="00543853">
            <w:pPr>
              <w:rPr>
                <w:rFonts w:ascii="Gill Sans MT" w:hAnsi="Gill Sans MT"/>
                <w:bCs/>
                <w:sz w:val="20"/>
                <w:szCs w:val="20"/>
              </w:rPr>
            </w:pPr>
          </w:p>
          <w:p w14:paraId="1D89D324" w14:textId="77777777" w:rsidR="0058455F" w:rsidRPr="0058455F" w:rsidRDefault="0058455F" w:rsidP="0058455F">
            <w:pPr>
              <w:rPr>
                <w:rFonts w:ascii="Gill Sans MT" w:hAnsi="Gill Sans MT"/>
                <w:bCs/>
                <w:sz w:val="20"/>
                <w:szCs w:val="20"/>
              </w:rPr>
            </w:pPr>
            <w:r w:rsidRPr="0058455F">
              <w:rPr>
                <w:rFonts w:ascii="Gill Sans MT" w:hAnsi="Gill Sans MT"/>
                <w:bCs/>
                <w:sz w:val="20"/>
                <w:szCs w:val="20"/>
              </w:rPr>
              <w:t>6.2.2025 LYŽAŘSKÝ VÝCVIK – sraz v 7:30 hod. v mateřské škole. Svačinu budou mít děti ze školky. Prosím o vyzvednutí dětí v 11:50 hod. před školkou. Děkuji.</w:t>
            </w:r>
          </w:p>
          <w:p w14:paraId="4B75CE77" w14:textId="7C18F055" w:rsidR="0058455F" w:rsidRPr="0058455F" w:rsidRDefault="00182A48" w:rsidP="0058455F">
            <w:pPr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Konzultační</w:t>
            </w:r>
            <w:r w:rsidR="0058455F" w:rsidRPr="0058455F">
              <w:rPr>
                <w:rFonts w:ascii="Gill Sans MT" w:hAnsi="Gill Sans MT"/>
                <w:bCs/>
                <w:sz w:val="20"/>
                <w:szCs w:val="20"/>
              </w:rPr>
              <w:t xml:space="preserve"> schůzka pro rodiče bude 3. a 4. 3. 2025. Prosím o zapsání na nástěnku.</w:t>
            </w:r>
          </w:p>
          <w:p w14:paraId="017E8287" w14:textId="77777777" w:rsidR="0058455F" w:rsidRDefault="0058455F" w:rsidP="0058455F">
            <w:pPr>
              <w:rPr>
                <w:rFonts w:ascii="Gill Sans MT" w:hAnsi="Gill Sans MT"/>
                <w:bCs/>
                <w:sz w:val="20"/>
                <w:szCs w:val="20"/>
              </w:rPr>
            </w:pPr>
            <w:r w:rsidRPr="0058455F">
              <w:rPr>
                <w:rFonts w:ascii="Gill Sans MT" w:hAnsi="Gill Sans MT"/>
                <w:bCs/>
                <w:sz w:val="20"/>
                <w:szCs w:val="20"/>
              </w:rPr>
              <w:t>Děkuji. Homolková</w:t>
            </w:r>
          </w:p>
          <w:p w14:paraId="29012286" w14:textId="77777777" w:rsidR="0058455F" w:rsidRDefault="0058455F" w:rsidP="0058455F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8455F">
              <w:rPr>
                <w:rFonts w:ascii="Gill Sans MT" w:hAnsi="Gill Sans MT"/>
                <w:bCs/>
                <w:sz w:val="20"/>
                <w:szCs w:val="20"/>
              </w:rPr>
              <w:t>Chtěla bych poděkovat všem rodičům za spolupráci</w:t>
            </w:r>
            <w:r w:rsidRPr="0058455F">
              <w:rPr>
                <w:rFonts w:ascii="Gill Sans MT" w:hAnsi="Gill Sans MT"/>
                <w:bCs/>
                <w:sz w:val="18"/>
                <w:szCs w:val="18"/>
              </w:rPr>
              <w:t xml:space="preserve"> a krásné i chutné věci pro děti.</w:t>
            </w:r>
          </w:p>
          <w:p w14:paraId="3F8B6670" w14:textId="77777777" w:rsidR="00710FD4" w:rsidRDefault="00710FD4" w:rsidP="0058455F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1FF8B4E" w14:textId="77777777" w:rsidR="00710FD4" w:rsidRPr="00710FD4" w:rsidRDefault="00710FD4" w:rsidP="00710FD4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710FD4">
              <w:rPr>
                <w:rFonts w:ascii="Gill Sans MT" w:hAnsi="Gill Sans MT"/>
                <w:b/>
                <w:sz w:val="18"/>
                <w:szCs w:val="18"/>
              </w:rPr>
              <w:t>Pohádkový karneval 24.1.2025</w:t>
            </w:r>
          </w:p>
          <w:p w14:paraId="53902173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B602B1E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Všichni rádi vzpomínáme na krásné období pohádek a oblíbených hrdinů. U kterých můžeme pozorovat charakteristické vlastnosti.</w:t>
            </w:r>
          </w:p>
          <w:p w14:paraId="1362FEC9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B742D5A" w14:textId="7AF5BBC5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Tohle téma je velice oblíbené u všech dětí i dospělých. Všichni se zasníme během vzpomínek na dobu, kdy nám maminky, tatínkové, babičky, dědečkové četli, nebo kdy jsme si četli sami oblíbené pohádky. Sledování v televizi je také velkým přínosem, ale čtená nebo mluvená pohádka je daleko lepší. Rozvíjíme pozornost, vnímavost, fantazii. Ve školce děti velice rády dramatizují různé pohádky, příběhy. Pěkně se zapojují a vzájemně spolupracují. A ke každé příjemné atmosféře patří karneval. Tentokrát byl opravdu pohádkový. Ve školce se sešlo mnoho pohádkových bytostí – čarodějnice, čarodějové, princezny, kočičky, babička z Karkulky, možná i Jezinka ze Smolíčka, lev z krtečka, Sněhurka, Motýlí královna, Včelka Mája, Zvonilka, Hermiona, Vodník z Princezny ze mlýna, Elsa a Anna, Čertíci, Kovbojové. Všechny kouzelné bytosti se nám představili svým jménem, řekli, z jaké pohádky jsou, některé i kouzlili, zpívali, tancovali. Ostatní bytosti se také přidali. Prostředí bylo příjemné, všichni se bavili. Také bylo moc dobré občerstvení, které nachystala paní kuchařka Ivanka a Maková panenka Eliška s motýlem Emanuelem – Radečkem, za které moc děkujeme. Karneval se povedl, děti byly nadšené a spokojené při společných aktivitách.</w:t>
            </w:r>
          </w:p>
          <w:p w14:paraId="4B59C8AE" w14:textId="42FCAFAF" w:rsidR="00710FD4" w:rsidRPr="001977A9" w:rsidRDefault="00710FD4" w:rsidP="00710FD4">
            <w:pPr>
              <w:jc w:val="right"/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Jarmila Homolková</w:t>
            </w:r>
          </w:p>
        </w:tc>
        <w:tc>
          <w:tcPr>
            <w:tcW w:w="725" w:type="dxa"/>
            <w:shd w:val="clear" w:color="auto" w:fill="auto"/>
          </w:tcPr>
          <w:p w14:paraId="4E74A948" w14:textId="77777777" w:rsidR="00E474AD" w:rsidRPr="001977A9" w:rsidRDefault="00E474A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6C8F0279" w14:textId="77777777" w:rsidR="00E474AD" w:rsidRPr="001977A9" w:rsidRDefault="00E474A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6875" w:type="dxa"/>
            <w:shd w:val="clear" w:color="auto" w:fill="auto"/>
          </w:tcPr>
          <w:p w14:paraId="5D97D27A" w14:textId="4C7AC9D0" w:rsidR="000E2F2C" w:rsidRDefault="003C1BD2" w:rsidP="00DB1FBC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Hlavní téma</w:t>
            </w:r>
            <w:r w:rsidR="000E2F2C" w:rsidRPr="001977A9">
              <w:rPr>
                <w:rFonts w:ascii="Gill Sans MT" w:hAnsi="Gill Sans MT"/>
                <w:bCs/>
                <w:sz w:val="18"/>
                <w:szCs w:val="18"/>
              </w:rPr>
              <w:t xml:space="preserve">: </w:t>
            </w:r>
            <w:r w:rsidR="0058455F" w:rsidRPr="0058455F">
              <w:rPr>
                <w:rFonts w:ascii="Gill Sans MT" w:hAnsi="Gill Sans MT"/>
                <w:b/>
                <w:sz w:val="18"/>
                <w:szCs w:val="18"/>
              </w:rPr>
              <w:t>Cestujeme se sluníčky</w:t>
            </w:r>
          </w:p>
          <w:p w14:paraId="42AA40A3" w14:textId="77777777" w:rsidR="00DA04B5" w:rsidRPr="001977A9" w:rsidRDefault="00DA04B5" w:rsidP="00DB1FBC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</w:p>
          <w:tbl>
            <w:tblPr>
              <w:tblW w:w="6609" w:type="dxa"/>
              <w:tblLayout w:type="fixed"/>
              <w:tblLook w:val="0000" w:firstRow="0" w:lastRow="0" w:firstColumn="0" w:lastColumn="0" w:noHBand="0" w:noVBand="0"/>
            </w:tblPr>
            <w:tblGrid>
              <w:gridCol w:w="871"/>
              <w:gridCol w:w="928"/>
              <w:gridCol w:w="567"/>
              <w:gridCol w:w="4243"/>
            </w:tblGrid>
            <w:tr w:rsidR="0058455F" w:rsidRPr="001977A9" w14:paraId="33967E4D" w14:textId="77777777" w:rsidTr="0058455F">
              <w:trPr>
                <w:trHeight w:val="331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281CCC" w14:textId="5BA3621F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6. a 7. 2.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586DE" w14:textId="556F113A" w:rsidR="0058455F" w:rsidRPr="0058455F" w:rsidRDefault="0058455F" w:rsidP="0058455F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73B470" w14:textId="4D33C08F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850F5" w14:textId="25F8305F" w:rsidR="0058455F" w:rsidRPr="0058455F" w:rsidRDefault="0058455F" w:rsidP="0058455F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color w:val="339900"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  <w:t>MŠ UZAVŘENA – VÝMĚNA PLYNOVÉHO KOTLE</w:t>
                  </w:r>
                </w:p>
              </w:tc>
            </w:tr>
            <w:tr w:rsidR="0058455F" w:rsidRPr="001977A9" w14:paraId="1E5A168F" w14:textId="77777777" w:rsidTr="0058455F">
              <w:trPr>
                <w:trHeight w:val="331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FFFBD4" w14:textId="3D646AED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12.02.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6CF078" w14:textId="5066EBB3" w:rsidR="0058455F" w:rsidRPr="0058455F" w:rsidRDefault="0058455F" w:rsidP="0058455F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10:45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52207B" w14:textId="176D178F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4F650" w14:textId="4F2D8125" w:rsidR="0058455F" w:rsidRPr="0058455F" w:rsidRDefault="0058455F" w:rsidP="0058455F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  <w:t>„V říši skřítků, víl a obrů“ – agentura Perštejni</w:t>
                  </w:r>
                </w:p>
              </w:tc>
            </w:tr>
            <w:tr w:rsidR="0058455F" w:rsidRPr="001977A9" w14:paraId="63663363" w14:textId="77777777" w:rsidTr="0058455F">
              <w:trPr>
                <w:trHeight w:val="442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077C71" w14:textId="1FC04B20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18.02.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3DDDE3" w14:textId="2F0EC692" w:rsidR="0058455F" w:rsidRPr="0058455F" w:rsidRDefault="0058455F" w:rsidP="0058455F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75F0FC" w14:textId="64E48E80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AAAC6" w14:textId="2F3BBEEF" w:rsidR="0058455F" w:rsidRPr="0058455F" w:rsidRDefault="0058455F" w:rsidP="0058455F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  <w:t>„Zápis na nečisto“ – Oranžová sluníčka s rodiči</w:t>
                  </w:r>
                </w:p>
              </w:tc>
            </w:tr>
            <w:tr w:rsidR="0058455F" w:rsidRPr="001977A9" w14:paraId="0245D372" w14:textId="77777777" w:rsidTr="0058455F">
              <w:trPr>
                <w:trHeight w:val="442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AE4372" w14:textId="2218A906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20.02.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5E3AA5" w14:textId="2719089F" w:rsidR="0058455F" w:rsidRPr="0058455F" w:rsidRDefault="0058455F" w:rsidP="0058455F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15:00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FC7154" w14:textId="066C9382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495DA" w14:textId="0E638A3E" w:rsidR="0058455F" w:rsidRPr="0058455F" w:rsidRDefault="0058455F" w:rsidP="0058455F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  <w:t>Informativní schůzka pro rodiče s paní učitelkou z 1. třídy ZŠ</w:t>
                  </w:r>
                </w:p>
              </w:tc>
            </w:tr>
            <w:tr w:rsidR="0058455F" w:rsidRPr="001977A9" w14:paraId="1CC1D426" w14:textId="77777777" w:rsidTr="0058455F">
              <w:trPr>
                <w:trHeight w:val="331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0897AA" w14:textId="1BBB1FDA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27.02.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AF54F5" w14:textId="74C1B1ED" w:rsidR="0058455F" w:rsidRPr="0058455F" w:rsidRDefault="0058455F" w:rsidP="0058455F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5B330A" w14:textId="45D3D918" w:rsidR="0058455F" w:rsidRPr="0058455F" w:rsidRDefault="0058455F" w:rsidP="0058455F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1E02D" w14:textId="6B3C3B44" w:rsidR="0058455F" w:rsidRPr="0058455F" w:rsidRDefault="0058455F" w:rsidP="0058455F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</w:pPr>
                  <w:r w:rsidRPr="0058455F">
                    <w:rPr>
                      <w:rFonts w:ascii="Gill Sans MT" w:hAnsi="Gill Sans MT"/>
                      <w:b/>
                      <w:bCs/>
                      <w:sz w:val="18"/>
                      <w:szCs w:val="18"/>
                    </w:rPr>
                    <w:t>Masopustní karneval“</w:t>
                  </w:r>
                </w:p>
              </w:tc>
            </w:tr>
          </w:tbl>
          <w:p w14:paraId="570DAB1E" w14:textId="7F47578E" w:rsidR="00710FD4" w:rsidRPr="00710FD4" w:rsidRDefault="00710FD4" w:rsidP="00710FD4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710FD4">
              <w:rPr>
                <w:rFonts w:ascii="Gill Sans MT" w:hAnsi="Gill Sans MT"/>
                <w:b/>
                <w:sz w:val="18"/>
                <w:szCs w:val="18"/>
              </w:rPr>
              <w:t>DIVADLO JOJO – PERNÍKOVÁ CHALOUPKA</w:t>
            </w:r>
          </w:p>
          <w:p w14:paraId="0B240C74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V úterý 14. ledna nás navštívilo divadlo JOJO s pohádkou Perníková chaloupka.</w:t>
            </w:r>
          </w:p>
          <w:p w14:paraId="00FE7D4F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Divadlo nás přivítalo jejich známou písničkou a hned poté začala pohádka, ktrou většina dětí zná.</w:t>
            </w:r>
          </w:p>
          <w:p w14:paraId="3E19F7E5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Jeníček s Mařenkou šli do lessa s tatínkem na dříví. Zatímco tatínek pracoval, tak si děti hrály, sbíraly lesní plody a cvičily se zvířátky. Když ale došly za potok, tak se najednou ocitly u chaloupky, která byla celá z perníku. Jeníček s Mařenkou začali perníček jíst, ale v tom je uslyšela bába a dědula. Děti nestihly utéct a Jeníčka chytli do klece. Když bába s dědulou doma zkoušely, jak se sedá na lopatu a jak je upéct, tak Jeníček z klece utekl a společně s Mařenkou utíkaly zpět domů. Když byli za potokem, tak společně s dětmi vymysleli fintu na mlsného dědulu. Na závěr jsme se dočkali dobrého konce, setkání Jeníčka a Mařenky s tatínkem.</w:t>
            </w:r>
          </w:p>
          <w:p w14:paraId="0547EEE1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Divadlo se s námi rozloučilo zhudebněnou básničkou Františka Hrubína „Odkud ten náš holub letí“.</w:t>
            </w:r>
          </w:p>
          <w:p w14:paraId="33A3CEC8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Děkujeme divadlu za vtipné představení a těšíme se na další.</w:t>
            </w:r>
          </w:p>
          <w:p w14:paraId="2E40AC78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2253AF5" w14:textId="77777777" w:rsidR="00710FD4" w:rsidRPr="00710FD4" w:rsidRDefault="00710FD4" w:rsidP="00710FD4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710FD4">
              <w:rPr>
                <w:rFonts w:ascii="Gill Sans MT" w:hAnsi="Gill Sans MT"/>
                <w:b/>
                <w:sz w:val="18"/>
                <w:szCs w:val="18"/>
              </w:rPr>
              <w:t>Pohádkový minipes</w:t>
            </w:r>
          </w:p>
          <w:p w14:paraId="448D58D4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V úterý 28. ledna nás opět navštívil kouzelník Jiříček.</w:t>
            </w:r>
          </w:p>
          <w:p w14:paraId="7D95A4F0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Už od samého rána se děti na kouzelnické představení moc těšily. Po svačince se děti sešly v ložničce, kde už na ně pan kouzelník Jiříček čekal. Děti pečlivě kouzla sledovaly a některé si mohly i vyzkoušet. Např.: Eliška nechala zmizet šátek, Jasmínka přičarovala květinu do květináče, Jonášek přičaroval obrázky, které i nechal vymalovat, …</w:t>
            </w:r>
          </w:p>
          <w:p w14:paraId="70E588EA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Děti dostaly také hádanku a pomocí melodie měly uhodnout, o jakou pohádku se jedná. Když na to přišly, tak jim kouzlo ukázal i minipes.</w:t>
            </w:r>
          </w:p>
          <w:p w14:paraId="638FE8BB" w14:textId="77777777" w:rsidR="00FA35ED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Nakonec si děti zatančily a pěkně se s Jiříčkem rozloučily.</w:t>
            </w:r>
          </w:p>
          <w:p w14:paraId="68A3E5DD" w14:textId="798BB262" w:rsidR="00710FD4" w:rsidRPr="00710FD4" w:rsidRDefault="00710FD4" w:rsidP="00710FD4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710FD4">
              <w:rPr>
                <w:rFonts w:ascii="Gill Sans MT" w:hAnsi="Gill Sans MT"/>
                <w:b/>
                <w:sz w:val="18"/>
                <w:szCs w:val="18"/>
              </w:rPr>
              <w:t>ARIEL</w:t>
            </w:r>
          </w:p>
          <w:p w14:paraId="0C343D93" w14:textId="1F38838B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Ve středu 22.ledna se děti, které nejezdí na lyžařský výcvik, zúčastnily představení Ariel- malá mořská víla. Taneční pohádku připravila paní učitelka Jana Vinklerová s dětmi z tanečního oddělení</w:t>
            </w:r>
            <w:r>
              <w:rPr>
                <w:rFonts w:ascii="Gill Sans MT" w:hAnsi="Gill Sans MT"/>
                <w:bCs/>
                <w:sz w:val="18"/>
                <w:szCs w:val="18"/>
              </w:rPr>
              <w:t xml:space="preserve"> </w:t>
            </w:r>
            <w:r w:rsidRPr="00710FD4">
              <w:rPr>
                <w:rFonts w:ascii="Gill Sans MT" w:hAnsi="Gill Sans MT"/>
                <w:bCs/>
                <w:sz w:val="18"/>
                <w:szCs w:val="18"/>
              </w:rPr>
              <w:t>- baletu ZUŠ Letovice. Děti se dozvěděly</w:t>
            </w:r>
            <w:r>
              <w:rPr>
                <w:rFonts w:ascii="Gill Sans MT" w:hAnsi="Gill Sans MT"/>
                <w:bCs/>
                <w:sz w:val="18"/>
                <w:szCs w:val="18"/>
              </w:rPr>
              <w:t>,</w:t>
            </w:r>
            <w:r w:rsidRPr="00710FD4">
              <w:rPr>
                <w:rFonts w:ascii="Gill Sans MT" w:hAnsi="Gill Sans MT"/>
                <w:bCs/>
                <w:sz w:val="18"/>
                <w:szCs w:val="18"/>
              </w:rPr>
              <w:t xml:space="preserve"> co nás čeká, jak se chováme v autobusu, ve městě, při představení a poté se mohly vydat na cestu do Letovic linkovým autobusem. Po příjezdu jsme šli krátkou procházku po městě. Z dálky jsme si prohlédli zámek, kostel, klášter</w:t>
            </w:r>
            <w:r>
              <w:rPr>
                <w:rFonts w:ascii="Gill Sans MT" w:hAnsi="Gill Sans MT"/>
                <w:bCs/>
                <w:sz w:val="18"/>
                <w:szCs w:val="18"/>
              </w:rPr>
              <w:t xml:space="preserve"> </w:t>
            </w:r>
            <w:r w:rsidRPr="00710FD4">
              <w:rPr>
                <w:rFonts w:ascii="Gill Sans MT" w:hAnsi="Gill Sans MT"/>
                <w:bCs/>
                <w:sz w:val="18"/>
                <w:szCs w:val="18"/>
              </w:rPr>
              <w:t>- nemocnici a okolí města. Před představením se děti nasvačily a usedly na židličky hned v prvních řadách.</w:t>
            </w:r>
          </w:p>
          <w:p w14:paraId="4578374D" w14:textId="77777777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Na úvod děti přivítala paní vypravěčka, která je seznámila s dějem příběhu, aby si lépe představily, co se v jednotlivých tanečních obrazech odehrává. Představením se prolínala hudba pomalá i rychlejší, smutná i veselá a světelné efekty. Tanečnice a tanečníci různých věkových kategorií měli nádherné kostýmy, byli velice šikovní a podávali velmi pěkné taneční výkony.</w:t>
            </w:r>
          </w:p>
          <w:p w14:paraId="323BD153" w14:textId="66BB031A" w:rsid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710FD4">
              <w:rPr>
                <w:rFonts w:ascii="Gill Sans MT" w:hAnsi="Gill Sans MT"/>
                <w:bCs/>
                <w:sz w:val="18"/>
                <w:szCs w:val="18"/>
              </w:rPr>
              <w:t>Všechny děti představení zaujalo a vydržely se hodinu a půl soustředit, bez přestávky. Moc děkujeme Základní umělecké škole v Letovicích za nádherné představení, budeme se těšit na další spolupráci.</w:t>
            </w:r>
          </w:p>
          <w:p w14:paraId="0FDDC084" w14:textId="77777777" w:rsid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55EDB8F" w14:textId="30C2716B" w:rsidR="00710FD4" w:rsidRPr="00710FD4" w:rsidRDefault="00710FD4" w:rsidP="00710FD4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</w:tr>
    </w:tbl>
    <w:p w14:paraId="73403ECF" w14:textId="77777777" w:rsidR="00E474AD" w:rsidRPr="001977A9" w:rsidRDefault="00E474AD" w:rsidP="005C56BA">
      <w:pPr>
        <w:rPr>
          <w:rFonts w:ascii="GFS Neohellenic Rg" w:hAnsi="GFS Neohellenic Rg"/>
          <w:bCs/>
          <w:sz w:val="18"/>
          <w:szCs w:val="18"/>
        </w:rPr>
      </w:pPr>
    </w:p>
    <w:sectPr w:rsidR="00E474AD" w:rsidRPr="001977A9" w:rsidSect="00E63E86">
      <w:type w:val="continuous"/>
      <w:pgSz w:w="16838" w:h="11906" w:orient="landscape"/>
      <w:pgMar w:top="567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FS Neohellenic Rg">
    <w:altName w:val="Calibri"/>
    <w:panose1 w:val="00000000000000000000"/>
    <w:charset w:val="00"/>
    <w:family w:val="modern"/>
    <w:notTrueType/>
    <w:pitch w:val="variable"/>
    <w:sig w:usb0="E000008F" w:usb1="00000043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05EDA"/>
    <w:multiLevelType w:val="hybridMultilevel"/>
    <w:tmpl w:val="60249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AD"/>
    <w:rsid w:val="0002787F"/>
    <w:rsid w:val="00050FEE"/>
    <w:rsid w:val="0005115F"/>
    <w:rsid w:val="000575C3"/>
    <w:rsid w:val="00076A82"/>
    <w:rsid w:val="00085210"/>
    <w:rsid w:val="000931BC"/>
    <w:rsid w:val="000A1798"/>
    <w:rsid w:val="000D7A23"/>
    <w:rsid w:val="000E07D2"/>
    <w:rsid w:val="000E0ECB"/>
    <w:rsid w:val="000E2F2C"/>
    <w:rsid w:val="000E63FF"/>
    <w:rsid w:val="000F5E0D"/>
    <w:rsid w:val="001135D6"/>
    <w:rsid w:val="00116516"/>
    <w:rsid w:val="00143D81"/>
    <w:rsid w:val="00177994"/>
    <w:rsid w:val="00182A48"/>
    <w:rsid w:val="001977A9"/>
    <w:rsid w:val="001C59E5"/>
    <w:rsid w:val="001D0C0B"/>
    <w:rsid w:val="001D13A1"/>
    <w:rsid w:val="001D24C8"/>
    <w:rsid w:val="00214485"/>
    <w:rsid w:val="002504CB"/>
    <w:rsid w:val="00262D61"/>
    <w:rsid w:val="00280765"/>
    <w:rsid w:val="002853C8"/>
    <w:rsid w:val="002B060D"/>
    <w:rsid w:val="002C5B19"/>
    <w:rsid w:val="002E16C2"/>
    <w:rsid w:val="002E71B8"/>
    <w:rsid w:val="0032062B"/>
    <w:rsid w:val="00331C4C"/>
    <w:rsid w:val="00350D05"/>
    <w:rsid w:val="0038311A"/>
    <w:rsid w:val="00386EAB"/>
    <w:rsid w:val="003B618C"/>
    <w:rsid w:val="003C02D9"/>
    <w:rsid w:val="003C1BD2"/>
    <w:rsid w:val="003D126A"/>
    <w:rsid w:val="003F5EB6"/>
    <w:rsid w:val="004238EB"/>
    <w:rsid w:val="00435B3B"/>
    <w:rsid w:val="00453BA2"/>
    <w:rsid w:val="004564BE"/>
    <w:rsid w:val="004702AB"/>
    <w:rsid w:val="004732BF"/>
    <w:rsid w:val="00473D5E"/>
    <w:rsid w:val="00484910"/>
    <w:rsid w:val="004A6853"/>
    <w:rsid w:val="004D0E62"/>
    <w:rsid w:val="00501DB2"/>
    <w:rsid w:val="005313CB"/>
    <w:rsid w:val="00532CC2"/>
    <w:rsid w:val="00543853"/>
    <w:rsid w:val="00544665"/>
    <w:rsid w:val="00547EAE"/>
    <w:rsid w:val="00555C91"/>
    <w:rsid w:val="0057455D"/>
    <w:rsid w:val="00574687"/>
    <w:rsid w:val="0058455F"/>
    <w:rsid w:val="00590329"/>
    <w:rsid w:val="005913BD"/>
    <w:rsid w:val="005C56BA"/>
    <w:rsid w:val="005C6EDB"/>
    <w:rsid w:val="005D09D6"/>
    <w:rsid w:val="006050F7"/>
    <w:rsid w:val="0061041E"/>
    <w:rsid w:val="0062212F"/>
    <w:rsid w:val="006505B7"/>
    <w:rsid w:val="0066565F"/>
    <w:rsid w:val="006815B4"/>
    <w:rsid w:val="00682CAC"/>
    <w:rsid w:val="0068670B"/>
    <w:rsid w:val="006976D2"/>
    <w:rsid w:val="006A7F75"/>
    <w:rsid w:val="006D574A"/>
    <w:rsid w:val="0070232B"/>
    <w:rsid w:val="007105A4"/>
    <w:rsid w:val="00710FD4"/>
    <w:rsid w:val="00714A57"/>
    <w:rsid w:val="00726C70"/>
    <w:rsid w:val="007308DD"/>
    <w:rsid w:val="007526DC"/>
    <w:rsid w:val="00754616"/>
    <w:rsid w:val="00766F21"/>
    <w:rsid w:val="00776F4F"/>
    <w:rsid w:val="00781C87"/>
    <w:rsid w:val="007A2CA5"/>
    <w:rsid w:val="007A7A24"/>
    <w:rsid w:val="007C47FF"/>
    <w:rsid w:val="007D4983"/>
    <w:rsid w:val="007E0660"/>
    <w:rsid w:val="007E2799"/>
    <w:rsid w:val="007E4E56"/>
    <w:rsid w:val="007F752D"/>
    <w:rsid w:val="007F7E53"/>
    <w:rsid w:val="00811E93"/>
    <w:rsid w:val="008309FC"/>
    <w:rsid w:val="00830E07"/>
    <w:rsid w:val="00832EE2"/>
    <w:rsid w:val="008458B6"/>
    <w:rsid w:val="00854E0E"/>
    <w:rsid w:val="00876A4A"/>
    <w:rsid w:val="00884F7F"/>
    <w:rsid w:val="008E7452"/>
    <w:rsid w:val="008F22DC"/>
    <w:rsid w:val="0093025C"/>
    <w:rsid w:val="00932547"/>
    <w:rsid w:val="009550A7"/>
    <w:rsid w:val="00970584"/>
    <w:rsid w:val="00974288"/>
    <w:rsid w:val="0098170C"/>
    <w:rsid w:val="00995661"/>
    <w:rsid w:val="009A0762"/>
    <w:rsid w:val="009D5CBA"/>
    <w:rsid w:val="009D7382"/>
    <w:rsid w:val="009E7487"/>
    <w:rsid w:val="00A037DD"/>
    <w:rsid w:val="00A059BC"/>
    <w:rsid w:val="00A31D48"/>
    <w:rsid w:val="00A5412F"/>
    <w:rsid w:val="00A772FB"/>
    <w:rsid w:val="00A849B0"/>
    <w:rsid w:val="00A85F3C"/>
    <w:rsid w:val="00A95990"/>
    <w:rsid w:val="00A9605C"/>
    <w:rsid w:val="00AA6D16"/>
    <w:rsid w:val="00AB1055"/>
    <w:rsid w:val="00AB4571"/>
    <w:rsid w:val="00AB71C7"/>
    <w:rsid w:val="00AF3C1D"/>
    <w:rsid w:val="00B06785"/>
    <w:rsid w:val="00B41867"/>
    <w:rsid w:val="00B514CF"/>
    <w:rsid w:val="00B559C9"/>
    <w:rsid w:val="00B842FD"/>
    <w:rsid w:val="00BB719D"/>
    <w:rsid w:val="00BE3267"/>
    <w:rsid w:val="00C039F6"/>
    <w:rsid w:val="00C212F2"/>
    <w:rsid w:val="00C22EF0"/>
    <w:rsid w:val="00C3091A"/>
    <w:rsid w:val="00C54697"/>
    <w:rsid w:val="00C9357A"/>
    <w:rsid w:val="00CA1C26"/>
    <w:rsid w:val="00CA7564"/>
    <w:rsid w:val="00CC498B"/>
    <w:rsid w:val="00CC50A5"/>
    <w:rsid w:val="00CF0CB1"/>
    <w:rsid w:val="00CF24B4"/>
    <w:rsid w:val="00CF5498"/>
    <w:rsid w:val="00CF57FF"/>
    <w:rsid w:val="00D04832"/>
    <w:rsid w:val="00D115E4"/>
    <w:rsid w:val="00D367C5"/>
    <w:rsid w:val="00D3773C"/>
    <w:rsid w:val="00D40431"/>
    <w:rsid w:val="00D419AA"/>
    <w:rsid w:val="00D4562B"/>
    <w:rsid w:val="00D56C07"/>
    <w:rsid w:val="00D628DD"/>
    <w:rsid w:val="00D64BCA"/>
    <w:rsid w:val="00D6503D"/>
    <w:rsid w:val="00D874C6"/>
    <w:rsid w:val="00D87D5C"/>
    <w:rsid w:val="00DA04B5"/>
    <w:rsid w:val="00DA4D9E"/>
    <w:rsid w:val="00DB1FBC"/>
    <w:rsid w:val="00DC197C"/>
    <w:rsid w:val="00DD2A39"/>
    <w:rsid w:val="00E0126A"/>
    <w:rsid w:val="00E03552"/>
    <w:rsid w:val="00E24981"/>
    <w:rsid w:val="00E302E2"/>
    <w:rsid w:val="00E31081"/>
    <w:rsid w:val="00E402FB"/>
    <w:rsid w:val="00E474AD"/>
    <w:rsid w:val="00E47BB5"/>
    <w:rsid w:val="00E63753"/>
    <w:rsid w:val="00E63E86"/>
    <w:rsid w:val="00E66539"/>
    <w:rsid w:val="00E678F6"/>
    <w:rsid w:val="00E73B62"/>
    <w:rsid w:val="00E819B2"/>
    <w:rsid w:val="00EB446D"/>
    <w:rsid w:val="00EC147E"/>
    <w:rsid w:val="00EC410F"/>
    <w:rsid w:val="00EC596F"/>
    <w:rsid w:val="00ED51CE"/>
    <w:rsid w:val="00EE2D72"/>
    <w:rsid w:val="00EE6835"/>
    <w:rsid w:val="00F435A9"/>
    <w:rsid w:val="00F503F2"/>
    <w:rsid w:val="00F5453E"/>
    <w:rsid w:val="00F6540D"/>
    <w:rsid w:val="00F65A8A"/>
    <w:rsid w:val="00F65BB0"/>
    <w:rsid w:val="00F76CD2"/>
    <w:rsid w:val="00F93917"/>
    <w:rsid w:val="00FA35ED"/>
    <w:rsid w:val="00FA5DAA"/>
    <w:rsid w:val="00FB068D"/>
    <w:rsid w:val="00FC4AB2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CF768"/>
  <w15:chartTrackingRefBased/>
  <w15:docId w15:val="{C822AE56-9A94-49BC-9207-8352959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38E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9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85F3C"/>
    <w:pPr>
      <w:widowControl w:val="0"/>
      <w:suppressLineNumbers/>
      <w:autoSpaceDN w:val="0"/>
    </w:pPr>
    <w:rPr>
      <w:rFonts w:eastAsia="Arial Unicode MS" w:cs="Tahoma"/>
      <w:kern w:val="3"/>
      <w:lang w:eastAsia="cs-CZ" w:bidi="cs-CZ"/>
    </w:rPr>
  </w:style>
  <w:style w:type="paragraph" w:styleId="Textbubliny">
    <w:name w:val="Balloon Text"/>
    <w:basedOn w:val="Normln"/>
    <w:link w:val="TextbublinyChar"/>
    <w:rsid w:val="00665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565F"/>
    <w:rPr>
      <w:rFonts w:ascii="Segoe UI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8E7452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rsid w:val="00501D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D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933B46D-B968-4D41-9708-82AA979D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1090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Básničky</vt:lpstr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Básničky</dc:title>
  <dc:subject/>
  <dc:creator>Martin Záruba</dc:creator>
  <cp:keywords/>
  <cp:lastModifiedBy>Martin Záruba</cp:lastModifiedBy>
  <cp:revision>5</cp:revision>
  <cp:lastPrinted>2023-10-02T05:20:00Z</cp:lastPrinted>
  <dcterms:created xsi:type="dcterms:W3CDTF">2025-01-31T12:33:00Z</dcterms:created>
  <dcterms:modified xsi:type="dcterms:W3CDTF">2025-02-03T06:59:00Z</dcterms:modified>
</cp:coreProperties>
</file>